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89D6" w14:textId="1BA3536D" w:rsidR="00D55BCC" w:rsidRDefault="00D55BCC" w:rsidP="00D55BCC">
      <w:pPr>
        <w:rPr>
          <w:b/>
          <w:bCs/>
        </w:rPr>
      </w:pPr>
      <w:r w:rsidRPr="00D55BCC">
        <w:rPr>
          <w:b/>
          <w:bCs/>
        </w:rPr>
        <w:t>Wat is PZW?</w:t>
      </w:r>
    </w:p>
    <w:p w14:paraId="319775F7" w14:textId="77777777" w:rsidR="000A7D4F" w:rsidRDefault="000A7D4F" w:rsidP="00D55BCC">
      <w:r>
        <w:t xml:space="preserve">Studenten vanuit verschillende zorg en welzijn opleidingen die samenwerken aan vraagstukken vanuit de praktijk: dát is de kracht van de innovatieve onderwijseenheid Praktijkinnovatie Zorg en Welzijn. </w:t>
      </w:r>
    </w:p>
    <w:p w14:paraId="6F439406" w14:textId="209A5F77" w:rsidR="000A7D4F" w:rsidRDefault="000A7D4F" w:rsidP="00D55BCC">
      <w:r>
        <w:t>In de onderwijseenheid Praktijkinnovatie Zorg en Welzijn (PZW) werken studenten van maar liefst 10 verschillende opleidingen vanuit 3 academies samen aan een praktijkvraagstuk op het gebied van zorg en welzijn. Door maatschappelijke veranderingen worden vraagstukken steeds complexer. Onderwerpen als gezond ouder worden, laaggeletterdheid en zorgtechnologie zijn lang niet altijd vanuit één discipline te benaderen. Studenten komen samen tot sociale oplossingen voor de regio.</w:t>
      </w:r>
    </w:p>
    <w:p w14:paraId="244FE14E" w14:textId="32B484C6" w:rsidR="00A730D0" w:rsidRDefault="00A730D0" w:rsidP="00D55BCC">
      <w:pPr>
        <w:rPr>
          <w:b/>
          <w:bCs/>
        </w:rPr>
      </w:pPr>
      <w:r w:rsidRPr="00A730D0">
        <w:rPr>
          <w:b/>
          <w:bCs/>
        </w:rPr>
        <w:t>Leeruitkomsten in de module PZW</w:t>
      </w:r>
    </w:p>
    <w:p w14:paraId="5256726D" w14:textId="77166394" w:rsidR="00A730D0" w:rsidRPr="00A730D0" w:rsidRDefault="00A730D0" w:rsidP="00D55BCC">
      <w:r>
        <w:t xml:space="preserve">Binnen de module PZW werken studenten aan een aantal leeruitkomsten. Voor de toetsing van de leeruitkomsten bouwen zij een portfolio op, waarin feedback van betrokkenen bij het project op deze leeruitkomsten wordt verzameld. </w:t>
      </w:r>
    </w:p>
    <w:p w14:paraId="2B872593" w14:textId="72B363C5" w:rsidR="00A730D0" w:rsidRPr="001737E4" w:rsidRDefault="001737E4" w:rsidP="001737E4">
      <w:pPr>
        <w:pStyle w:val="Lijstalinea"/>
        <w:numPr>
          <w:ilvl w:val="0"/>
          <w:numId w:val="12"/>
        </w:numPr>
        <w:autoSpaceDE w:val="0"/>
        <w:autoSpaceDN w:val="0"/>
        <w:adjustRightInd w:val="0"/>
        <w:spacing w:after="0" w:line="240" w:lineRule="auto"/>
        <w:rPr>
          <w:rFonts w:ascii="TT5E6t00" w:hAnsi="TT5E6t00" w:cs="TT5E6t00"/>
        </w:rPr>
      </w:pPr>
      <w:r w:rsidRPr="001737E4">
        <w:rPr>
          <w:rFonts w:ascii="TT5E6t00" w:hAnsi="TT5E6t00" w:cs="TT5E6t00"/>
        </w:rPr>
        <w:t>De student werkt proactief samen met relevante belanghebbenden aan een vraagstuk uit de praktijk en draagt hiermee bij aan de implementatie van het beroepsproduct. Hij zet zijn eigen kwaliteiten en perspectieven in en verbindt deze aan de kwaliteiten en perspectieven van de andere belanghebbenden.</w:t>
      </w:r>
    </w:p>
    <w:p w14:paraId="4120A653" w14:textId="1C29C5E6" w:rsidR="001737E4" w:rsidRPr="001737E4" w:rsidRDefault="001737E4" w:rsidP="001737E4">
      <w:pPr>
        <w:pStyle w:val="Lijstalinea"/>
        <w:numPr>
          <w:ilvl w:val="0"/>
          <w:numId w:val="12"/>
        </w:numPr>
        <w:autoSpaceDE w:val="0"/>
        <w:autoSpaceDN w:val="0"/>
        <w:adjustRightInd w:val="0"/>
        <w:spacing w:after="0" w:line="240" w:lineRule="auto"/>
        <w:rPr>
          <w:rFonts w:ascii="TT5E6t00" w:hAnsi="TT5E6t00" w:cs="TT5E6t00"/>
        </w:rPr>
      </w:pPr>
      <w:r w:rsidRPr="001737E4">
        <w:rPr>
          <w:rFonts w:ascii="TT5E6t00" w:hAnsi="TT5E6t00" w:cs="TT5E6t00"/>
        </w:rPr>
        <w:t>De student analyseert vanuit een nieuwsgierige en kritische houding een vraagstuk uit de praktijk en maakt daarbij gebruik van gevarieerde, relevante en betrouwbare bronnen. Hij voert op methodische verantwoorde wijze een onderzoek uit en levert op grond van het onderzoek een bijdrage aan een beroepsproduct (advies, dienst, ontwerp, product of rapportage)</w:t>
      </w:r>
    </w:p>
    <w:p w14:paraId="0216343D" w14:textId="6934178F" w:rsidR="001737E4" w:rsidRPr="001737E4" w:rsidRDefault="001737E4" w:rsidP="001737E4">
      <w:pPr>
        <w:pStyle w:val="Lijstalinea"/>
        <w:numPr>
          <w:ilvl w:val="0"/>
          <w:numId w:val="12"/>
        </w:numPr>
        <w:autoSpaceDE w:val="0"/>
        <w:autoSpaceDN w:val="0"/>
        <w:adjustRightInd w:val="0"/>
        <w:spacing w:before="240" w:after="0" w:line="240" w:lineRule="auto"/>
        <w:rPr>
          <w:rFonts w:ascii="TT5E6t00" w:hAnsi="TT5E6t00" w:cs="TT5E6t00"/>
        </w:rPr>
      </w:pPr>
      <w:r w:rsidRPr="001737E4">
        <w:rPr>
          <w:rFonts w:ascii="TT5E6t00" w:hAnsi="TT5E6t00" w:cs="TT5E6t00"/>
        </w:rPr>
        <w:t>De student geeft inzicht in de kwaliteit van het doorlopen proces, trekt valide (deel)conclusies en doet aanbevelingen voor het vervolg.</w:t>
      </w:r>
    </w:p>
    <w:p w14:paraId="2926A49F" w14:textId="40716D2D" w:rsidR="001737E4" w:rsidRPr="001737E4" w:rsidRDefault="001737E4" w:rsidP="001737E4">
      <w:pPr>
        <w:pStyle w:val="Lijstalinea"/>
        <w:numPr>
          <w:ilvl w:val="0"/>
          <w:numId w:val="12"/>
        </w:numPr>
        <w:spacing w:before="240" w:after="0"/>
      </w:pPr>
      <w:r w:rsidRPr="001737E4">
        <w:t>De student heeft, passend bij de eisen die de eigen opleiding daaraan stelt, zijn eigen professionaliteit verder ontwikkeld. </w:t>
      </w:r>
    </w:p>
    <w:p w14:paraId="00EDED5F" w14:textId="77777777" w:rsidR="001737E4" w:rsidRPr="001737E4" w:rsidRDefault="001737E4" w:rsidP="001737E4">
      <w:pPr>
        <w:autoSpaceDE w:val="0"/>
        <w:autoSpaceDN w:val="0"/>
        <w:adjustRightInd w:val="0"/>
        <w:spacing w:after="0" w:line="240" w:lineRule="auto"/>
        <w:rPr>
          <w:rFonts w:ascii="TT5E6t00" w:hAnsi="TT5E6t00" w:cs="TT5E6t00"/>
        </w:rPr>
      </w:pPr>
    </w:p>
    <w:p w14:paraId="2D4B31F1" w14:textId="77777777" w:rsidR="00CE3E96" w:rsidRPr="000A7D4F" w:rsidRDefault="00CE3E96" w:rsidP="00CE3E96">
      <w:pPr>
        <w:rPr>
          <w:b/>
          <w:bCs/>
        </w:rPr>
      </w:pPr>
      <w:r w:rsidRPr="000A7D4F">
        <w:rPr>
          <w:b/>
          <w:bCs/>
        </w:rPr>
        <w:t xml:space="preserve">Voor wie is PZW? </w:t>
      </w:r>
    </w:p>
    <w:p w14:paraId="38C7B16F" w14:textId="77777777" w:rsidR="00CE3E96" w:rsidRDefault="00CE3E96" w:rsidP="00CE3E96">
      <w:r>
        <w:t xml:space="preserve">PZW is voor studenten vanuit de opleidingen Ergotherapie, Fysiotherapie, Logopedie, Medische Hulpverlening, Mondzorgkunde, Pedagogiek, Social Work, Vaktherapie, Verpleegkunde, Voeding &amp; Diëtetiek gelijkwaardig. Studenten worden gefaciliteerd om met studenten van de eigen opleiding, maar ook met studenten van andere opleidingen, samen te werken aan vraagstukken uit de praktijk. Het betreft met name vierdejaarsstudenten, al kunnen vanuit een aantal opleiding ook derdejaarsstudenten meedoen aan PZW. </w:t>
      </w:r>
    </w:p>
    <w:p w14:paraId="44DC1C30" w14:textId="2594BFE2" w:rsidR="00CE3E96" w:rsidRDefault="00CE3E96" w:rsidP="00D55BCC">
      <w:pPr>
        <w:rPr>
          <w:b/>
          <w:bCs/>
        </w:rPr>
      </w:pPr>
      <w:r w:rsidRPr="00CE3E96">
        <w:rPr>
          <w:b/>
          <w:bCs/>
        </w:rPr>
        <w:t xml:space="preserve">Begeleiding vanuit de opleiding </w:t>
      </w:r>
    </w:p>
    <w:p w14:paraId="561E4D42" w14:textId="77777777" w:rsidR="00CE3E96" w:rsidRDefault="00CE3E96" w:rsidP="00D55BCC">
      <w:r>
        <w:t xml:space="preserve">De student voert het afstudeerproject uit in een projectgroep van twee tot vier studenten. Hij gaat in én samen met de zorg en welzijn praktijk werken aan een relevant vraagstuk. Hierbij krijgt de student ondersteuning vanuit de opleiding in verschillende vormen: </w:t>
      </w:r>
    </w:p>
    <w:p w14:paraId="3B2FD524" w14:textId="05DE3A9C" w:rsidR="00CE3E96" w:rsidRPr="00CE3E96" w:rsidRDefault="00CE3E96" w:rsidP="00CE3E96">
      <w:pPr>
        <w:pStyle w:val="Lijstalinea"/>
        <w:numPr>
          <w:ilvl w:val="0"/>
          <w:numId w:val="3"/>
        </w:numPr>
        <w:rPr>
          <w:b/>
          <w:bCs/>
        </w:rPr>
      </w:pPr>
      <w:r w:rsidRPr="00CE3E96">
        <w:rPr>
          <w:u w:val="single"/>
        </w:rPr>
        <w:t xml:space="preserve">Coachingslessen </w:t>
      </w:r>
      <w:r>
        <w:t>in werkgroepen</w:t>
      </w:r>
      <w:r w:rsidR="00471E81">
        <w:t>, onder begeleiding van</w:t>
      </w:r>
      <w:r>
        <w:t xml:space="preserve"> een leercoach. De coachingslessen zijn erop gericht om de student te ondersteunen bij uitvoeren van het onderzoek. De bijeenkomsten vinden plaats in klassen bestaande uit maximaal 5 projectgroepen. In de bijeenkomsten staan de vragen centraal om tot een succesvolle uitvoering te komen. De regievoering op dit proces ligt bij de student. De coach en medestudenten zijn de sparringpartners.</w:t>
      </w:r>
    </w:p>
    <w:p w14:paraId="07BB7610" w14:textId="3C306F05" w:rsidR="008A6604" w:rsidRPr="008A6604" w:rsidRDefault="00CE3E96" w:rsidP="008A6604">
      <w:pPr>
        <w:pStyle w:val="Lijstalinea"/>
        <w:numPr>
          <w:ilvl w:val="0"/>
          <w:numId w:val="3"/>
        </w:numPr>
        <w:rPr>
          <w:b/>
          <w:bCs/>
        </w:rPr>
      </w:pPr>
      <w:r w:rsidRPr="00CE3E96">
        <w:rPr>
          <w:u w:val="single"/>
        </w:rPr>
        <w:lastRenderedPageBreak/>
        <w:t>Ateliers</w:t>
      </w:r>
      <w:r>
        <w:t xml:space="preserve"> </w:t>
      </w:r>
      <w:r w:rsidR="00471E81">
        <w:t>met betrekking tot</w:t>
      </w:r>
      <w:r>
        <w:t xml:space="preserve"> onderzoeksmethodologie (kwalitatief onderzoek, kwantitatief onderzoek, ontwerponderzoek, literatuuronderzoek). </w:t>
      </w:r>
    </w:p>
    <w:p w14:paraId="7FC3E503" w14:textId="527904D6" w:rsidR="008A6604" w:rsidRPr="008A6604" w:rsidRDefault="00CE3E96" w:rsidP="008A6604">
      <w:pPr>
        <w:pStyle w:val="Lijstalinea"/>
        <w:numPr>
          <w:ilvl w:val="0"/>
          <w:numId w:val="3"/>
        </w:numPr>
        <w:rPr>
          <w:b/>
          <w:bCs/>
        </w:rPr>
      </w:pPr>
      <w:r w:rsidRPr="008A6604">
        <w:rPr>
          <w:u w:val="single"/>
        </w:rPr>
        <w:t>LibGuide module PZW</w:t>
      </w:r>
      <w:r>
        <w:t xml:space="preserve"> met kennisclips en ondersteunende informatie over het doen van praktijkgericht onderzoek. </w:t>
      </w:r>
    </w:p>
    <w:p w14:paraId="5691F52D" w14:textId="291FE697" w:rsidR="00CE3E96" w:rsidRPr="008A6604" w:rsidRDefault="008A6604" w:rsidP="008A6604">
      <w:r>
        <w:t>De studenten nemen de regie zodat het contact met de praktijk soepel verloopt. De coach die de studenten begeleidt, zal minimaal 2 keer contact met de praktijkorganisatie opnemen om over de voortgang van het project af te stemmen. Aan het begin van het traject neemt de coach contact op om kennis te maken en om eventuele vragen vanuit de praktijk te beantwoorden. Daar wordt afgesproken wanneer er op inhoud wordt afgestemd over de gegeven feedback. Het is van belang om tijdig contact met elkaar op te nemen als het proces van de studenten dreigt te stagneren.</w:t>
      </w:r>
    </w:p>
    <w:p w14:paraId="2072F918" w14:textId="1E0B03CF" w:rsidR="000A7D4F" w:rsidRDefault="00CE3E96" w:rsidP="000A7D4F">
      <w:pPr>
        <w:rPr>
          <w:b/>
          <w:bCs/>
        </w:rPr>
      </w:pPr>
      <w:r>
        <w:rPr>
          <w:b/>
          <w:bCs/>
        </w:rPr>
        <w:t xml:space="preserve">Begeleiding vanuit de praktijk </w:t>
      </w:r>
    </w:p>
    <w:p w14:paraId="03586EFF" w14:textId="77777777" w:rsidR="00FB035A" w:rsidRDefault="00CE3E96" w:rsidP="000A7D4F">
      <w:r>
        <w:t xml:space="preserve">De studenten werken aan opdrachten van opdrachtgevers uit de praktijk. Bij de start van het </w:t>
      </w:r>
      <w:r w:rsidR="00FB035A">
        <w:t xml:space="preserve">onderzoek zullen studenten, de opdrachtgever en eventuele andere betrokkenen een kennismakingsgesprek voeren. </w:t>
      </w:r>
      <w:r>
        <w:t xml:space="preserve">Naar aanleiding van </w:t>
      </w:r>
      <w:r w:rsidR="00FB035A">
        <w:t>dit eerste gesprek oriënteert</w:t>
      </w:r>
      <w:r>
        <w:t xml:space="preserve"> de student zich bij de start van PZW op het vraagstuk dat door de praktijkorganisatie is ingebracht. Vervolgens worden gedurende 5 maanden een aantal fasen doorlopen, om uiteindelijk te komen tot het beroepsproduct. </w:t>
      </w:r>
    </w:p>
    <w:p w14:paraId="779BD385" w14:textId="47DDE52E" w:rsidR="00FB035A" w:rsidRDefault="00CE3E96" w:rsidP="000A7D4F">
      <w:r>
        <w:t xml:space="preserve">De geschatte begeleidingstijd die vanuit de praktijkorganisatie wordt gevraagd om af te stemmen met de studenten, is </w:t>
      </w:r>
      <w:r w:rsidRPr="006C1ED4">
        <w:rPr>
          <w:u w:val="single"/>
        </w:rPr>
        <w:t>ongeveer 25 uur</w:t>
      </w:r>
      <w:r>
        <w:t xml:space="preserve"> in totaal. De student stemt met de opdrachtgever af over de aanwezigheid in de praktijk. De student maakt regelmatig afspraken met de opdrachtgever om af te stemmen en om feedback te vragen. Bij de start van de module PZW maken de studenten afspraken met de praktijkorganisatie over het aantal uren per week dat zij aanwezig zijn op de praktijkplaats. Dit kan gedurende de module </w:t>
      </w:r>
      <w:r w:rsidR="00FB035A">
        <w:t>variëren</w:t>
      </w:r>
      <w:r>
        <w:t>, afhankelijk van de werkzaamheden van de studenten. Studenten lopen in deze module geen stage. Zij zijn aanwezig in de rol van onderzoeker.</w:t>
      </w:r>
    </w:p>
    <w:p w14:paraId="297D4E08" w14:textId="77777777" w:rsidR="00FB035A" w:rsidRDefault="00FB035A" w:rsidP="000A7D4F">
      <w:r>
        <w:t xml:space="preserve">Voor een goed verloop van het project zijn er een aantal belangrijke aandachtspunten voor de opdrachtgever: </w:t>
      </w:r>
    </w:p>
    <w:p w14:paraId="6B6357EE" w14:textId="2C0DA22F" w:rsidR="00FB035A" w:rsidRDefault="001A57CD" w:rsidP="00FB035A">
      <w:pPr>
        <w:pStyle w:val="Lijstalinea"/>
        <w:numPr>
          <w:ilvl w:val="0"/>
          <w:numId w:val="3"/>
        </w:numPr>
      </w:pPr>
      <w:r>
        <w:t xml:space="preserve">Het is belangrijk om bij aanvang van het project </w:t>
      </w:r>
      <w:r w:rsidR="00FB035A">
        <w:t>beschikbaar te zijn voor de studenten om een kennismakingsgesprek te voeren en</w:t>
      </w:r>
      <w:r w:rsidR="00931895">
        <w:t xml:space="preserve"> de studenten wegwijs te maken</w:t>
      </w:r>
      <w:r w:rsidR="00FB035A">
        <w:t xml:space="preserve"> zodat </w:t>
      </w:r>
      <w:r w:rsidR="00931895">
        <w:t>zij</w:t>
      </w:r>
      <w:r w:rsidR="00FB035A">
        <w:t xml:space="preserve"> zich kunnen oriënteren op het vraagstuk in de praktijk. </w:t>
      </w:r>
    </w:p>
    <w:p w14:paraId="25175043" w14:textId="12301728" w:rsidR="00FB035A" w:rsidRDefault="00FB035A" w:rsidP="000A7D4F">
      <w:pPr>
        <w:pStyle w:val="Lijstalinea"/>
        <w:numPr>
          <w:ilvl w:val="0"/>
          <w:numId w:val="3"/>
        </w:numPr>
      </w:pPr>
      <w:r>
        <w:t xml:space="preserve">Het belangrijk </w:t>
      </w:r>
      <w:r w:rsidR="001A57CD">
        <w:t>om</w:t>
      </w:r>
      <w:r>
        <w:t xml:space="preserve"> de studenten</w:t>
      </w:r>
      <w:r w:rsidR="001A57CD">
        <w:t xml:space="preserve"> te</w:t>
      </w:r>
      <w:r>
        <w:t xml:space="preserve"> facilite</w:t>
      </w:r>
      <w:r w:rsidR="001A57CD">
        <w:t>ren</w:t>
      </w:r>
      <w:r>
        <w:t xml:space="preserve"> in het werven / contact leggen met mogelijke respondenten </w:t>
      </w:r>
      <w:r w:rsidR="001A57CD">
        <w:t xml:space="preserve">bij de uitvoering van </w:t>
      </w:r>
      <w:r>
        <w:t xml:space="preserve">het onderzoek. </w:t>
      </w:r>
    </w:p>
    <w:p w14:paraId="4862D523" w14:textId="618A6DE0" w:rsidR="001A57CD" w:rsidRDefault="001A57CD" w:rsidP="000A7D4F">
      <w:pPr>
        <w:pStyle w:val="Lijstalinea"/>
        <w:numPr>
          <w:ilvl w:val="0"/>
          <w:numId w:val="3"/>
        </w:numPr>
      </w:pPr>
      <w:r>
        <w:t>Op verschillende momenten zullen de studenten feedback vragen aan de opdrachtgever en mogelijk andere betrokkenen in de praktijk, om aan te ton</w:t>
      </w:r>
      <w:r w:rsidR="00471E81">
        <w:t>e</w:t>
      </w:r>
      <w:r>
        <w:t xml:space="preserve">n dat de uitwerking van het onderzoek aansluit bij de vraag uit de praktijk. De punten waarop de studenten minimaal feedback vraagt aan de opdrachtgever zijn: </w:t>
      </w:r>
    </w:p>
    <w:p w14:paraId="5D523C4C" w14:textId="77777777" w:rsidR="001A57CD" w:rsidRDefault="001A57CD" w:rsidP="001A57CD">
      <w:pPr>
        <w:pStyle w:val="Lijstalinea"/>
        <w:numPr>
          <w:ilvl w:val="1"/>
          <w:numId w:val="3"/>
        </w:numPr>
      </w:pPr>
      <w:r>
        <w:t>“</w:t>
      </w:r>
      <w:r w:rsidRPr="001A57CD">
        <w:t>De opdrachtgever en eventueel andere relevante partijen zijn betrokken bij de uitwerking van het praktijkvraagstuk en onderzoeksvraag.</w:t>
      </w:r>
      <w:r>
        <w:t>”</w:t>
      </w:r>
    </w:p>
    <w:p w14:paraId="012E4A91" w14:textId="77777777" w:rsidR="001A57CD" w:rsidRDefault="001A57CD" w:rsidP="001A57CD">
      <w:pPr>
        <w:pStyle w:val="Lijstalinea"/>
        <w:numPr>
          <w:ilvl w:val="1"/>
          <w:numId w:val="3"/>
        </w:numPr>
      </w:pPr>
      <w:r>
        <w:t>“</w:t>
      </w:r>
      <w:r w:rsidRPr="001A57CD">
        <w:t>Er is bij de opdrachtgever en andere betrokkenen voldoende draagvlak voor het gerealiseerde beroepsproduct gecreëerd.</w:t>
      </w:r>
      <w:r>
        <w:t>”</w:t>
      </w:r>
    </w:p>
    <w:p w14:paraId="2817DD33" w14:textId="762A7822" w:rsidR="001A57CD" w:rsidRDefault="001A57CD" w:rsidP="001A57CD">
      <w:pPr>
        <w:pStyle w:val="Lijstalinea"/>
        <w:numPr>
          <w:ilvl w:val="1"/>
          <w:numId w:val="3"/>
        </w:numPr>
      </w:pPr>
      <w:r>
        <w:t>“</w:t>
      </w:r>
      <w:r w:rsidRPr="001A57CD">
        <w:t>Het gerealiseerd beroepsproduct is passend bij het onderzoeks- of ontwerpdoel en is bruikbaar binnen de context.</w:t>
      </w:r>
      <w:r>
        <w:t>”</w:t>
      </w:r>
    </w:p>
    <w:p w14:paraId="563AE3A0" w14:textId="77777777" w:rsidR="00825C48" w:rsidRDefault="00825C48" w:rsidP="0093637D">
      <w:pPr>
        <w:rPr>
          <w:b/>
          <w:bCs/>
        </w:rPr>
      </w:pPr>
    </w:p>
    <w:p w14:paraId="79F42026" w14:textId="77777777" w:rsidR="00825C48" w:rsidRDefault="00825C48" w:rsidP="0093637D">
      <w:pPr>
        <w:rPr>
          <w:b/>
          <w:bCs/>
        </w:rPr>
      </w:pPr>
    </w:p>
    <w:p w14:paraId="37C7A0E2" w14:textId="2E53C995" w:rsidR="00D55BCC" w:rsidRDefault="00D55BCC" w:rsidP="0093637D">
      <w:pPr>
        <w:rPr>
          <w:b/>
          <w:bCs/>
        </w:rPr>
      </w:pPr>
      <w:r w:rsidRPr="00D55BCC">
        <w:rPr>
          <w:b/>
          <w:bCs/>
        </w:rPr>
        <w:lastRenderedPageBreak/>
        <w:t xml:space="preserve">Tijdlijn PZW voor opdrachtgevers </w:t>
      </w:r>
      <w:r w:rsidR="008A6604">
        <w:rPr>
          <w:b/>
          <w:bCs/>
        </w:rPr>
        <w:t xml:space="preserve">semester </w:t>
      </w:r>
      <w:r w:rsidR="00825C48">
        <w:rPr>
          <w:b/>
          <w:bCs/>
        </w:rPr>
        <w:t>2</w:t>
      </w:r>
      <w:r w:rsidR="008A6604">
        <w:rPr>
          <w:b/>
          <w:bCs/>
        </w:rPr>
        <w:t xml:space="preserve"> studiejaar 20</w:t>
      </w:r>
      <w:r w:rsidR="00635498">
        <w:rPr>
          <w:b/>
          <w:bCs/>
        </w:rPr>
        <w:t>24</w:t>
      </w:r>
      <w:r w:rsidR="008A6604">
        <w:rPr>
          <w:b/>
          <w:bCs/>
        </w:rPr>
        <w:t xml:space="preserve"> - 202</w:t>
      </w:r>
      <w:r w:rsidR="00635498">
        <w:rPr>
          <w:b/>
          <w:bCs/>
        </w:rPr>
        <w:t>5</w:t>
      </w:r>
    </w:p>
    <w:p w14:paraId="44827570" w14:textId="33B06B54" w:rsidR="002918FE" w:rsidRDefault="002918FE" w:rsidP="0093637D">
      <w:pPr>
        <w:rPr>
          <w:b/>
          <w:bCs/>
        </w:rPr>
      </w:pPr>
      <w:r>
        <w:rPr>
          <w:b/>
          <w:bCs/>
          <w:noProof/>
        </w:rPr>
        <w:drawing>
          <wp:inline distT="0" distB="0" distL="0" distR="0" wp14:anchorId="774C1867" wp14:editId="5F6911FF">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21255BA" w14:textId="09CB69B7" w:rsidR="008A6604" w:rsidRPr="007F3D1A" w:rsidRDefault="008A6604" w:rsidP="008A6604">
      <w:r w:rsidRPr="007F3D1A">
        <w:t xml:space="preserve"> </w:t>
      </w:r>
      <w:r w:rsidR="007F3D1A">
        <w:t>*</w:t>
      </w:r>
      <w:r w:rsidRPr="007F3D1A">
        <w:t xml:space="preserve"> </w:t>
      </w:r>
      <w:r w:rsidR="007F3D1A" w:rsidRPr="007F3D1A">
        <w:t xml:space="preserve">Zodra het vraagstuk is ontvangen wordt er door ons gekeken of het aangeboden project passend is bij </w:t>
      </w:r>
      <w:r w:rsidR="007F3D1A" w:rsidRPr="001737E4">
        <w:t>de uitgangspunten van de module PZW</w:t>
      </w:r>
      <w:r w:rsidR="007F3D1A" w:rsidRPr="007F3D1A">
        <w:t xml:space="preserve">. </w:t>
      </w:r>
      <w:r w:rsidR="002B6756">
        <w:t xml:space="preserve">Hierbij wordt o.a. gekeken naar de beroepsrelevantie voor de aangesloten opleidingen en of het niveau van het vraagstuk passend is bij praktijkgericht onderzoek op HBO-niveau. </w:t>
      </w:r>
      <w:r w:rsidR="007F3D1A" w:rsidRPr="007F3D1A">
        <w:t xml:space="preserve">Als dit niet het geval is, nemen wij contact met u op om dit, en eventuele aanpassingen of vervolgstappen, te bespreken. Na accordering wordt het project beschikbaar gesteld aan de studenten. </w:t>
      </w:r>
    </w:p>
    <w:p w14:paraId="0165E1C1" w14:textId="4FCB10FA" w:rsidR="007F3D1A" w:rsidRDefault="007F3D1A" w:rsidP="008A6604">
      <w:r>
        <w:rPr>
          <w:b/>
          <w:bCs/>
        </w:rPr>
        <w:t xml:space="preserve"> ** </w:t>
      </w:r>
      <w:r>
        <w:t xml:space="preserve">Studenten geven een drietal voorkeursprojecten op en worden op basis hiervan gematcht. Helaas kunnen wij geen garantie geven dat alle opdrachten opgepakt kunnen worden door onze studenten. Dit is een complex systeem van vraag aanbod, waarbinnen wij alle moeite zullen doen om wat u nodig heeft in de praktijk te matchen met behoeften van studenten en opleiding. Uiteraard doen wij ons uiterste best om zoveel mogelijk projecten in te vullen. </w:t>
      </w:r>
    </w:p>
    <w:p w14:paraId="49500ECA" w14:textId="163AA046" w:rsidR="00471E81" w:rsidRDefault="00471E81" w:rsidP="008A6604">
      <w:pPr>
        <w:rPr>
          <w:b/>
          <w:bCs/>
        </w:rPr>
      </w:pPr>
      <w:r w:rsidRPr="00471E81">
        <w:rPr>
          <w:b/>
          <w:bCs/>
        </w:rPr>
        <w:t xml:space="preserve">Indienen van een opdracht </w:t>
      </w:r>
    </w:p>
    <w:p w14:paraId="62235CBE" w14:textId="73E6BCAE" w:rsidR="006C1ED4" w:rsidRPr="006C1ED4" w:rsidRDefault="001737E4" w:rsidP="008A6604">
      <w:r>
        <w:t xml:space="preserve">Het indienen van een project kan via </w:t>
      </w:r>
      <w:r w:rsidR="00C919E1">
        <w:t>het opdrachtformulier op de website van PZW-Centraal.</w:t>
      </w:r>
    </w:p>
    <w:p w14:paraId="4AAD7880" w14:textId="7AE6E4E7" w:rsidR="000A7D4F" w:rsidRDefault="007F3D1A" w:rsidP="000A7D4F">
      <w:r>
        <w:t xml:space="preserve">Om de projecten zo aansprekend mogelijk te maken voor projecten, en daarmee de kans groter te maken dat studenten deze opdracht kiezen, zijn er een aantal aandachtspunten: </w:t>
      </w:r>
    </w:p>
    <w:p w14:paraId="23BC87EA" w14:textId="16046B2A" w:rsidR="000A7D4F" w:rsidRDefault="000A7D4F" w:rsidP="007F3D1A">
      <w:pPr>
        <w:pStyle w:val="Lijstalinea"/>
        <w:numPr>
          <w:ilvl w:val="0"/>
          <w:numId w:val="7"/>
        </w:numPr>
      </w:pPr>
      <w:r>
        <w:t>Vul het opdrachtformulier zo duidelijk en concreet mogelijk in. Gebruik korte zinnen en</w:t>
      </w:r>
      <w:r w:rsidR="007F3D1A">
        <w:t xml:space="preserve"> </w:t>
      </w:r>
      <w:r>
        <w:t>eenvoudige taal.</w:t>
      </w:r>
    </w:p>
    <w:p w14:paraId="12B6DBED" w14:textId="72389BB4" w:rsidR="000A7D4F" w:rsidRDefault="000A7D4F" w:rsidP="007F3D1A">
      <w:pPr>
        <w:pStyle w:val="Lijstalinea"/>
        <w:numPr>
          <w:ilvl w:val="0"/>
          <w:numId w:val="6"/>
        </w:numPr>
      </w:pPr>
      <w:r>
        <w:t>Beschrijf een duidelijk doel, geef voorbeelden van uit te voeren activiteiten.</w:t>
      </w:r>
    </w:p>
    <w:p w14:paraId="39B8AB16" w14:textId="766AC202" w:rsidR="000A7D4F" w:rsidRDefault="000A7D4F" w:rsidP="007F3D1A">
      <w:pPr>
        <w:pStyle w:val="Lijstalinea"/>
        <w:numPr>
          <w:ilvl w:val="0"/>
          <w:numId w:val="6"/>
        </w:numPr>
      </w:pPr>
      <w:r>
        <w:t>Soms is nog niet duidelijk wat de precieze richting is van een project, geef dan aan dat dit in</w:t>
      </w:r>
      <w:r w:rsidR="007F3D1A">
        <w:t xml:space="preserve"> </w:t>
      </w:r>
      <w:r>
        <w:t xml:space="preserve">overleg nog nader te bepalen is. Geef wel aan wat het thema is en wat de doelgroep is. </w:t>
      </w:r>
    </w:p>
    <w:p w14:paraId="0EDA3E30" w14:textId="40B1157D" w:rsidR="000A7D4F" w:rsidRDefault="000A7D4F" w:rsidP="007F3D1A">
      <w:pPr>
        <w:pStyle w:val="Lijstalinea"/>
        <w:numPr>
          <w:ilvl w:val="0"/>
          <w:numId w:val="6"/>
        </w:numPr>
      </w:pPr>
      <w:r>
        <w:t>Beschrijf hoe er met dit project impact gemaakt kan worden, wat maakt dat het belangrijk is</w:t>
      </w:r>
      <w:r w:rsidR="007F3D1A">
        <w:t xml:space="preserve"> </w:t>
      </w:r>
      <w:r>
        <w:t xml:space="preserve">dat het project nu wordt opgepakt? </w:t>
      </w:r>
    </w:p>
    <w:p w14:paraId="3060F4B8" w14:textId="34B38DE7" w:rsidR="000A7D4F" w:rsidRDefault="000A7D4F" w:rsidP="007F3D1A">
      <w:pPr>
        <w:pStyle w:val="Lijstalinea"/>
        <w:numPr>
          <w:ilvl w:val="0"/>
          <w:numId w:val="6"/>
        </w:numPr>
      </w:pPr>
      <w:r>
        <w:t>Voor welke opleiding</w:t>
      </w:r>
      <w:r w:rsidR="006C1ED4">
        <w:t>(</w:t>
      </w:r>
      <w:r>
        <w:t>en</w:t>
      </w:r>
      <w:r w:rsidR="006C1ED4">
        <w:t>)</w:t>
      </w:r>
      <w:r>
        <w:t xml:space="preserve"> (deelnemend aan PZW) is de opdracht geschikt? Denk hierbij zeker</w:t>
      </w:r>
      <w:r w:rsidR="007F3D1A">
        <w:t xml:space="preserve"> </w:t>
      </w:r>
      <w:r>
        <w:t>ook ‘out of the box’!</w:t>
      </w:r>
    </w:p>
    <w:p w14:paraId="5906D39D" w14:textId="16A6105B" w:rsidR="00FE65E4" w:rsidRDefault="00471E81" w:rsidP="0093637D">
      <w:pPr>
        <w:pStyle w:val="Lijstalinea"/>
        <w:numPr>
          <w:ilvl w:val="0"/>
          <w:numId w:val="6"/>
        </w:numPr>
      </w:pPr>
      <w:r>
        <w:lastRenderedPageBreak/>
        <w:t>Let op; omdat de toekenning van opdrachten via een matchingsprocedure gaat</w:t>
      </w:r>
      <w:r w:rsidR="00931895">
        <w:t xml:space="preserve">, is het </w:t>
      </w:r>
      <w:r w:rsidR="00931895" w:rsidRPr="00931895">
        <w:rPr>
          <w:u w:val="single"/>
        </w:rPr>
        <w:t>niet mogelijk</w:t>
      </w:r>
      <w:r w:rsidR="00931895">
        <w:t xml:space="preserve"> om een sollicitatieprocedure te organiseren of zelf de opdracht toe te kennen aan studenten alvorens de matchingsprocedure heeft plaatsgevonden. </w:t>
      </w:r>
    </w:p>
    <w:p w14:paraId="7BCE2EB3" w14:textId="127830B5" w:rsidR="004A1AE2" w:rsidRDefault="004A1AE2" w:rsidP="004A1AE2">
      <w:r w:rsidRPr="004A1AE2">
        <w:rPr>
          <w:rFonts w:eastAsia="Times New Roman"/>
        </w:rPr>
        <w:t>NB: Bij sommige opleidingen is het naast deze procedure mogelijk dat studenten zelf een opdracht indienen. Wilt u hierover meer informatie? Neem dan contact op met de betreffende opleiding.</w:t>
      </w:r>
    </w:p>
    <w:p w14:paraId="4CCFC510" w14:textId="590B4119" w:rsidR="0034208D" w:rsidRPr="001737E4" w:rsidRDefault="00790E0F" w:rsidP="00790E0F">
      <w:pPr>
        <w:rPr>
          <w:b/>
          <w:bCs/>
        </w:rPr>
      </w:pPr>
      <w:r>
        <w:rPr>
          <w:b/>
          <w:bCs/>
        </w:rPr>
        <w:t>O</w:t>
      </w:r>
      <w:r w:rsidR="001737E4" w:rsidRPr="001737E4">
        <w:rPr>
          <w:b/>
          <w:bCs/>
        </w:rPr>
        <w:t>verige informatie en contactgegevens</w:t>
      </w:r>
      <w:r w:rsidR="0034208D" w:rsidRPr="001737E4">
        <w:rPr>
          <w:b/>
          <w:bCs/>
        </w:rPr>
        <w:t xml:space="preserve"> </w:t>
      </w:r>
    </w:p>
    <w:p w14:paraId="2CBDFAF8" w14:textId="1595518A" w:rsidR="001737E4" w:rsidRDefault="001737E4" w:rsidP="00790E0F">
      <w:r>
        <w:t xml:space="preserve">Neem voor meer informatie over deze module of bij vragen contact met ons op: </w:t>
      </w:r>
    </w:p>
    <w:p w14:paraId="1C65EB4F" w14:textId="4D51F120" w:rsidR="001737E4" w:rsidRDefault="00000000" w:rsidP="00790E0F">
      <w:hyperlink r:id="rId11" w:history="1">
        <w:r w:rsidR="008C7CC9" w:rsidRPr="00F115BD">
          <w:rPr>
            <w:rStyle w:val="Hyperlink"/>
          </w:rPr>
          <w:t>Praktijkinnovatie.zorgenwelzijn@han.nl</w:t>
        </w:r>
      </w:hyperlink>
      <w:r w:rsidR="001737E4">
        <w:t xml:space="preserve"> </w:t>
      </w:r>
    </w:p>
    <w:p w14:paraId="21F0B105" w14:textId="03EBDAD4" w:rsidR="001737E4" w:rsidRDefault="008C7CC9" w:rsidP="008C7CC9">
      <w:r>
        <w:t xml:space="preserve">of bekijk onze website: </w:t>
      </w:r>
      <w:hyperlink r:id="rId12" w:history="1">
        <w:r>
          <w:rPr>
            <w:rStyle w:val="Hyperlink"/>
          </w:rPr>
          <w:t>Praktijkinnovatie Zorg en Welzijn (PZW) (han.nl)</w:t>
        </w:r>
      </w:hyperlink>
      <w:r>
        <w:t xml:space="preserve"> </w:t>
      </w:r>
    </w:p>
    <w:sectPr w:rsidR="00173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5E6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376"/>
    <w:multiLevelType w:val="hybridMultilevel"/>
    <w:tmpl w:val="6B8A0F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CA6BFC"/>
    <w:multiLevelType w:val="hybridMultilevel"/>
    <w:tmpl w:val="D14627B0"/>
    <w:lvl w:ilvl="0" w:tplc="D72EBC00">
      <w:numFmt w:val="bullet"/>
      <w:lvlText w:val="-"/>
      <w:lvlJc w:val="left"/>
      <w:pPr>
        <w:ind w:left="405" w:hanging="360"/>
      </w:pPr>
      <w:rPr>
        <w:rFonts w:ascii="Calibri" w:eastAsiaTheme="minorHAnsi"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 w15:restartNumberingAfterBreak="0">
    <w:nsid w:val="112C6753"/>
    <w:multiLevelType w:val="hybridMultilevel"/>
    <w:tmpl w:val="DFC8A0A8"/>
    <w:lvl w:ilvl="0" w:tplc="BEE60C5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45301F"/>
    <w:multiLevelType w:val="hybridMultilevel"/>
    <w:tmpl w:val="C0146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7C657E"/>
    <w:multiLevelType w:val="hybridMultilevel"/>
    <w:tmpl w:val="B32052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A76CDD"/>
    <w:multiLevelType w:val="hybridMultilevel"/>
    <w:tmpl w:val="CB064DCC"/>
    <w:lvl w:ilvl="0" w:tplc="CF2416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D31B31"/>
    <w:multiLevelType w:val="hybridMultilevel"/>
    <w:tmpl w:val="74902B9A"/>
    <w:lvl w:ilvl="0" w:tplc="645444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670194"/>
    <w:multiLevelType w:val="hybridMultilevel"/>
    <w:tmpl w:val="B3205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9D6A9C"/>
    <w:multiLevelType w:val="hybridMultilevel"/>
    <w:tmpl w:val="57886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5F0B21"/>
    <w:multiLevelType w:val="hybridMultilevel"/>
    <w:tmpl w:val="02D89322"/>
    <w:lvl w:ilvl="0" w:tplc="199CB4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B2295E"/>
    <w:multiLevelType w:val="hybridMultilevel"/>
    <w:tmpl w:val="C3808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90D33FD"/>
    <w:multiLevelType w:val="hybridMultilevel"/>
    <w:tmpl w:val="99666218"/>
    <w:lvl w:ilvl="0" w:tplc="B54E190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207297">
    <w:abstractNumId w:val="9"/>
  </w:num>
  <w:num w:numId="2" w16cid:durableId="1557282378">
    <w:abstractNumId w:val="1"/>
  </w:num>
  <w:num w:numId="3" w16cid:durableId="1241065189">
    <w:abstractNumId w:val="2"/>
  </w:num>
  <w:num w:numId="4" w16cid:durableId="1380011340">
    <w:abstractNumId w:val="6"/>
  </w:num>
  <w:num w:numId="5" w16cid:durableId="1730104834">
    <w:abstractNumId w:val="5"/>
  </w:num>
  <w:num w:numId="6" w16cid:durableId="358508688">
    <w:abstractNumId w:val="3"/>
  </w:num>
  <w:num w:numId="7" w16cid:durableId="29840825">
    <w:abstractNumId w:val="11"/>
  </w:num>
  <w:num w:numId="8" w16cid:durableId="258880690">
    <w:abstractNumId w:val="10"/>
  </w:num>
  <w:num w:numId="9" w16cid:durableId="404182330">
    <w:abstractNumId w:val="7"/>
  </w:num>
  <w:num w:numId="10" w16cid:durableId="1843279579">
    <w:abstractNumId w:val="4"/>
  </w:num>
  <w:num w:numId="11" w16cid:durableId="1601403887">
    <w:abstractNumId w:val="8"/>
  </w:num>
  <w:num w:numId="12" w16cid:durableId="83461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5F"/>
    <w:rsid w:val="000A7D4F"/>
    <w:rsid w:val="00151D10"/>
    <w:rsid w:val="001737E4"/>
    <w:rsid w:val="001A57CD"/>
    <w:rsid w:val="002918FE"/>
    <w:rsid w:val="002B6756"/>
    <w:rsid w:val="003050B9"/>
    <w:rsid w:val="0034208D"/>
    <w:rsid w:val="00444D84"/>
    <w:rsid w:val="00471E81"/>
    <w:rsid w:val="004A1AE2"/>
    <w:rsid w:val="004D57E9"/>
    <w:rsid w:val="0050257A"/>
    <w:rsid w:val="00635498"/>
    <w:rsid w:val="006C1ED4"/>
    <w:rsid w:val="00790E0F"/>
    <w:rsid w:val="007F3D1A"/>
    <w:rsid w:val="00825C48"/>
    <w:rsid w:val="0083415F"/>
    <w:rsid w:val="008A6604"/>
    <w:rsid w:val="008C7CC9"/>
    <w:rsid w:val="00931895"/>
    <w:rsid w:val="0093637D"/>
    <w:rsid w:val="00A730D0"/>
    <w:rsid w:val="00AF715C"/>
    <w:rsid w:val="00B751FD"/>
    <w:rsid w:val="00C919E1"/>
    <w:rsid w:val="00CA1CB8"/>
    <w:rsid w:val="00CE3E96"/>
    <w:rsid w:val="00D55BCC"/>
    <w:rsid w:val="00F46794"/>
    <w:rsid w:val="00FA0A7A"/>
    <w:rsid w:val="00FB035A"/>
    <w:rsid w:val="00FE6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F067"/>
  <w15:chartTrackingRefBased/>
  <w15:docId w15:val="{19283A62-D926-4067-B0A0-8EBFFE4A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637D"/>
    <w:pPr>
      <w:ind w:left="720"/>
      <w:contextualSpacing/>
    </w:pPr>
  </w:style>
  <w:style w:type="character" w:styleId="Hyperlink">
    <w:name w:val="Hyperlink"/>
    <w:basedOn w:val="Standaardalinea-lettertype"/>
    <w:uiPriority w:val="99"/>
    <w:unhideWhenUsed/>
    <w:rsid w:val="000A7D4F"/>
    <w:rPr>
      <w:color w:val="0000FF"/>
      <w:u w:val="single"/>
    </w:rPr>
  </w:style>
  <w:style w:type="character" w:customStyle="1" w:styleId="normaltextrun">
    <w:name w:val="normaltextrun"/>
    <w:basedOn w:val="Standaardalinea-lettertype"/>
    <w:rsid w:val="001737E4"/>
  </w:style>
  <w:style w:type="character" w:customStyle="1" w:styleId="eop">
    <w:name w:val="eop"/>
    <w:basedOn w:val="Standaardalinea-lettertype"/>
    <w:rsid w:val="001737E4"/>
  </w:style>
  <w:style w:type="character" w:styleId="Onopgelostemelding">
    <w:name w:val="Unresolved Mention"/>
    <w:basedOn w:val="Standaardalinea-lettertype"/>
    <w:uiPriority w:val="99"/>
    <w:semiHidden/>
    <w:unhideWhenUsed/>
    <w:rsid w:val="00173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www.han.nl/artikelen/2022/05/praktijkinnovatie-zorg-en-welzij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mailto:Praktijkinnovatie.zorgenwelzijn@han.nl"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92534A-1440-41B0-B22F-2E0249196043}"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nl-NL"/>
        </a:p>
      </dgm:t>
    </dgm:pt>
    <dgm:pt modelId="{E25F0628-6D10-4E40-9BF1-20D3A8F81F3F}">
      <dgm:prSet phldrT="[Tekst]"/>
      <dgm:spPr/>
      <dgm:t>
        <a:bodyPr/>
        <a:lstStyle/>
        <a:p>
          <a:r>
            <a:rPr lang="nl-NL"/>
            <a:t>07 okt t/m 04 nov: mogelijkheid tot indienen projectvoorstel</a:t>
          </a:r>
        </a:p>
      </dgm:t>
    </dgm:pt>
    <dgm:pt modelId="{2566FD51-3010-4A3E-B1C4-3F65F30F5F94}" type="parTrans" cxnId="{754F37E0-A2BD-4B72-B4C8-56CE826B28A2}">
      <dgm:prSet/>
      <dgm:spPr/>
      <dgm:t>
        <a:bodyPr/>
        <a:lstStyle/>
        <a:p>
          <a:endParaRPr lang="nl-NL"/>
        </a:p>
      </dgm:t>
    </dgm:pt>
    <dgm:pt modelId="{FF333A84-4421-443C-A33E-918A2854C2FC}" type="sibTrans" cxnId="{754F37E0-A2BD-4B72-B4C8-56CE826B28A2}">
      <dgm:prSet/>
      <dgm:spPr/>
      <dgm:t>
        <a:bodyPr/>
        <a:lstStyle/>
        <a:p>
          <a:endParaRPr lang="nl-NL"/>
        </a:p>
      </dgm:t>
    </dgm:pt>
    <dgm:pt modelId="{F0939B78-B5C3-4FB5-B780-837C344AFCA8}">
      <dgm:prSet phldrT="[Tekst]"/>
      <dgm:spPr/>
      <dgm:t>
        <a:bodyPr/>
        <a:lstStyle/>
        <a:p>
          <a:r>
            <a:rPr lang="nl-NL"/>
            <a:t>28 okt t/m 15 nov: alle projectvoorstellen worden gescreend*. Daarna invoeren in systeem* </a:t>
          </a:r>
        </a:p>
      </dgm:t>
    </dgm:pt>
    <dgm:pt modelId="{155B6E31-3532-497A-957F-3B99B3004B13}" type="parTrans" cxnId="{EF1A4955-62D9-47CD-B2C7-D12F25BBA3A9}">
      <dgm:prSet/>
      <dgm:spPr/>
      <dgm:t>
        <a:bodyPr/>
        <a:lstStyle/>
        <a:p>
          <a:endParaRPr lang="nl-NL"/>
        </a:p>
      </dgm:t>
    </dgm:pt>
    <dgm:pt modelId="{3B6D54D0-EFEE-44C9-A0F4-174F843EEB06}" type="sibTrans" cxnId="{EF1A4955-62D9-47CD-B2C7-D12F25BBA3A9}">
      <dgm:prSet/>
      <dgm:spPr/>
      <dgm:t>
        <a:bodyPr/>
        <a:lstStyle/>
        <a:p>
          <a:endParaRPr lang="nl-NL"/>
        </a:p>
      </dgm:t>
    </dgm:pt>
    <dgm:pt modelId="{A0643B3B-138C-4A4C-BDA0-B24F25536937}">
      <dgm:prSet phldrT="[Tekst]"/>
      <dgm:spPr/>
      <dgm:t>
        <a:bodyPr/>
        <a:lstStyle/>
        <a:p>
          <a:r>
            <a:rPr lang="nl-NL"/>
            <a:t>03</a:t>
          </a:r>
          <a:r>
            <a:rPr lang="nl-NL" baseline="0"/>
            <a:t> dec t/m 09 dec: inzage en inschrijfperiode voor studenten</a:t>
          </a:r>
          <a:r>
            <a:rPr lang="nl-NL"/>
            <a:t>**</a:t>
          </a:r>
        </a:p>
      </dgm:t>
    </dgm:pt>
    <dgm:pt modelId="{F03F49F7-F222-43A5-BF78-21441B6F58CE}" type="parTrans" cxnId="{8C987B77-992E-43FB-8D2C-695F319F36BF}">
      <dgm:prSet/>
      <dgm:spPr/>
      <dgm:t>
        <a:bodyPr/>
        <a:lstStyle/>
        <a:p>
          <a:endParaRPr lang="nl-NL"/>
        </a:p>
      </dgm:t>
    </dgm:pt>
    <dgm:pt modelId="{C2091CF8-F641-44E9-BD02-7D3B08EA067E}" type="sibTrans" cxnId="{8C987B77-992E-43FB-8D2C-695F319F36BF}">
      <dgm:prSet/>
      <dgm:spPr/>
      <dgm:t>
        <a:bodyPr/>
        <a:lstStyle/>
        <a:p>
          <a:endParaRPr lang="nl-NL"/>
        </a:p>
      </dgm:t>
    </dgm:pt>
    <dgm:pt modelId="{4F773731-B562-413A-95A6-9867F494055C}">
      <dgm:prSet phldrT="[Tekst]"/>
      <dgm:spPr/>
      <dgm:t>
        <a:bodyPr/>
        <a:lstStyle/>
        <a:p>
          <a:r>
            <a:rPr lang="nl-NL"/>
            <a:t>10 dec start matching </a:t>
          </a:r>
        </a:p>
      </dgm:t>
    </dgm:pt>
    <dgm:pt modelId="{52185966-6D9E-4341-8986-5CC08677BBEA}" type="parTrans" cxnId="{E38CB410-93D4-4F7A-AC42-6FFB33033E7A}">
      <dgm:prSet/>
      <dgm:spPr/>
      <dgm:t>
        <a:bodyPr/>
        <a:lstStyle/>
        <a:p>
          <a:endParaRPr lang="nl-NL"/>
        </a:p>
      </dgm:t>
    </dgm:pt>
    <dgm:pt modelId="{91DEA32E-DB2C-4591-BC6A-16E1420F9CA9}" type="sibTrans" cxnId="{E38CB410-93D4-4F7A-AC42-6FFB33033E7A}">
      <dgm:prSet/>
      <dgm:spPr/>
      <dgm:t>
        <a:bodyPr/>
        <a:lstStyle/>
        <a:p>
          <a:endParaRPr lang="nl-NL"/>
        </a:p>
      </dgm:t>
    </dgm:pt>
    <dgm:pt modelId="{4130C688-9E4F-4762-B46B-58630F954B89}">
      <dgm:prSet/>
      <dgm:spPr/>
      <dgm:t>
        <a:bodyPr/>
        <a:lstStyle/>
        <a:p>
          <a:r>
            <a:rPr lang="nl-NL"/>
            <a:t>23</a:t>
          </a:r>
          <a:r>
            <a:rPr lang="nl-NL" baseline="0"/>
            <a:t> dec t/m 03 januari: Kerstvakantie HAN</a:t>
          </a:r>
          <a:endParaRPr lang="nl-NL"/>
        </a:p>
      </dgm:t>
    </dgm:pt>
    <dgm:pt modelId="{F31DFF34-5A8A-45DB-8E93-0E2D3D0B4362}" type="parTrans" cxnId="{198F5BDE-1940-4448-A21A-88207DC8E628}">
      <dgm:prSet/>
      <dgm:spPr/>
      <dgm:t>
        <a:bodyPr/>
        <a:lstStyle/>
        <a:p>
          <a:endParaRPr lang="nl-NL"/>
        </a:p>
      </dgm:t>
    </dgm:pt>
    <dgm:pt modelId="{2A679C56-C851-4B46-B929-8F97FF3ED664}" type="sibTrans" cxnId="{198F5BDE-1940-4448-A21A-88207DC8E628}">
      <dgm:prSet/>
      <dgm:spPr/>
      <dgm:t>
        <a:bodyPr/>
        <a:lstStyle/>
        <a:p>
          <a:endParaRPr lang="nl-NL"/>
        </a:p>
      </dgm:t>
    </dgm:pt>
    <dgm:pt modelId="{269A1533-5655-4766-A3D2-47B647D08AFC}">
      <dgm:prSet/>
      <dgm:spPr/>
      <dgm:t>
        <a:bodyPr/>
        <a:lstStyle/>
        <a:p>
          <a:r>
            <a:rPr lang="nl-NL"/>
            <a:t>Week van 13 jan: plaatsingsbericht </a:t>
          </a:r>
        </a:p>
      </dgm:t>
    </dgm:pt>
    <dgm:pt modelId="{6DEB18AC-A393-4885-AE37-8992C0199D78}" type="parTrans" cxnId="{ED0E513E-5BF5-4D47-A1F7-BF8EFF39ACC0}">
      <dgm:prSet/>
      <dgm:spPr/>
      <dgm:t>
        <a:bodyPr/>
        <a:lstStyle/>
        <a:p>
          <a:endParaRPr lang="nl-NL"/>
        </a:p>
      </dgm:t>
    </dgm:pt>
    <dgm:pt modelId="{D193433A-5E7D-415A-B0AC-9C928F0BE577}" type="sibTrans" cxnId="{ED0E513E-5BF5-4D47-A1F7-BF8EFF39ACC0}">
      <dgm:prSet/>
      <dgm:spPr/>
      <dgm:t>
        <a:bodyPr/>
        <a:lstStyle/>
        <a:p>
          <a:endParaRPr lang="nl-NL"/>
        </a:p>
      </dgm:t>
    </dgm:pt>
    <dgm:pt modelId="{E5E6D4C5-3EB4-410C-B181-E0AD2011F8F1}">
      <dgm:prSet/>
      <dgm:spPr/>
      <dgm:t>
        <a:bodyPr/>
        <a:lstStyle/>
        <a:p>
          <a:r>
            <a:rPr lang="nl-NL"/>
            <a:t>Week 03 feb: start semester 2</a:t>
          </a:r>
        </a:p>
      </dgm:t>
    </dgm:pt>
    <dgm:pt modelId="{8F6F946F-D3C8-4E2B-999C-F28702237126}" type="parTrans" cxnId="{8A2B1762-ADF5-4AAC-86ED-A969BAD0C32A}">
      <dgm:prSet/>
      <dgm:spPr/>
      <dgm:t>
        <a:bodyPr/>
        <a:lstStyle/>
        <a:p>
          <a:endParaRPr lang="nl-NL"/>
        </a:p>
      </dgm:t>
    </dgm:pt>
    <dgm:pt modelId="{BCD5D7B4-19DD-4311-8FC8-063D73F1560D}" type="sibTrans" cxnId="{8A2B1762-ADF5-4AAC-86ED-A969BAD0C32A}">
      <dgm:prSet/>
      <dgm:spPr/>
      <dgm:t>
        <a:bodyPr/>
        <a:lstStyle/>
        <a:p>
          <a:endParaRPr lang="nl-NL"/>
        </a:p>
      </dgm:t>
    </dgm:pt>
    <dgm:pt modelId="{66E9CC7C-0AFF-4424-BC91-A8069A765B1D}" type="pres">
      <dgm:prSet presAssocID="{B692534A-1440-41B0-B22F-2E0249196043}" presName="Name0" presStyleCnt="0">
        <dgm:presLayoutVars>
          <dgm:dir/>
          <dgm:resizeHandles val="exact"/>
        </dgm:presLayoutVars>
      </dgm:prSet>
      <dgm:spPr/>
    </dgm:pt>
    <dgm:pt modelId="{C13D42BC-4850-422D-9882-D51B734F311A}" type="pres">
      <dgm:prSet presAssocID="{E25F0628-6D10-4E40-9BF1-20D3A8F81F3F}" presName="node" presStyleLbl="node1" presStyleIdx="0" presStyleCnt="7">
        <dgm:presLayoutVars>
          <dgm:bulletEnabled val="1"/>
        </dgm:presLayoutVars>
      </dgm:prSet>
      <dgm:spPr/>
    </dgm:pt>
    <dgm:pt modelId="{CAAE4CF4-2D48-48D1-924C-98AD8EA80188}" type="pres">
      <dgm:prSet presAssocID="{FF333A84-4421-443C-A33E-918A2854C2FC}" presName="sibTrans" presStyleLbl="sibTrans1D1" presStyleIdx="0" presStyleCnt="6"/>
      <dgm:spPr/>
    </dgm:pt>
    <dgm:pt modelId="{F6A63FD2-ABA3-43C8-ABE6-4763A8ADCBA1}" type="pres">
      <dgm:prSet presAssocID="{FF333A84-4421-443C-A33E-918A2854C2FC}" presName="connectorText" presStyleLbl="sibTrans1D1" presStyleIdx="0" presStyleCnt="6"/>
      <dgm:spPr/>
    </dgm:pt>
    <dgm:pt modelId="{FF50A480-4BD7-447D-A111-59E04E3A099B}" type="pres">
      <dgm:prSet presAssocID="{F0939B78-B5C3-4FB5-B780-837C344AFCA8}" presName="node" presStyleLbl="node1" presStyleIdx="1" presStyleCnt="7">
        <dgm:presLayoutVars>
          <dgm:bulletEnabled val="1"/>
        </dgm:presLayoutVars>
      </dgm:prSet>
      <dgm:spPr/>
    </dgm:pt>
    <dgm:pt modelId="{25133158-76EE-45DD-973C-1E3BB31A3DA5}" type="pres">
      <dgm:prSet presAssocID="{3B6D54D0-EFEE-44C9-A0F4-174F843EEB06}" presName="sibTrans" presStyleLbl="sibTrans1D1" presStyleIdx="1" presStyleCnt="6"/>
      <dgm:spPr/>
    </dgm:pt>
    <dgm:pt modelId="{E984AAB1-6B88-4465-8849-9E08878087F4}" type="pres">
      <dgm:prSet presAssocID="{3B6D54D0-EFEE-44C9-A0F4-174F843EEB06}" presName="connectorText" presStyleLbl="sibTrans1D1" presStyleIdx="1" presStyleCnt="6"/>
      <dgm:spPr/>
    </dgm:pt>
    <dgm:pt modelId="{EB2B935B-05A1-47FC-B717-54537B9B1ED6}" type="pres">
      <dgm:prSet presAssocID="{A0643B3B-138C-4A4C-BDA0-B24F25536937}" presName="node" presStyleLbl="node1" presStyleIdx="2" presStyleCnt="7">
        <dgm:presLayoutVars>
          <dgm:bulletEnabled val="1"/>
        </dgm:presLayoutVars>
      </dgm:prSet>
      <dgm:spPr/>
    </dgm:pt>
    <dgm:pt modelId="{01B0DEAB-8FAC-46A0-A311-72B4EC27BCE0}" type="pres">
      <dgm:prSet presAssocID="{C2091CF8-F641-44E9-BD02-7D3B08EA067E}" presName="sibTrans" presStyleLbl="sibTrans1D1" presStyleIdx="2" presStyleCnt="6"/>
      <dgm:spPr/>
    </dgm:pt>
    <dgm:pt modelId="{6EF8C008-4789-4F96-A735-1D2518763A61}" type="pres">
      <dgm:prSet presAssocID="{C2091CF8-F641-44E9-BD02-7D3B08EA067E}" presName="connectorText" presStyleLbl="sibTrans1D1" presStyleIdx="2" presStyleCnt="6"/>
      <dgm:spPr/>
    </dgm:pt>
    <dgm:pt modelId="{8DBC1D3E-0E5E-495C-B0BD-B8FEEB5B81DE}" type="pres">
      <dgm:prSet presAssocID="{4F773731-B562-413A-95A6-9867F494055C}" presName="node" presStyleLbl="node1" presStyleIdx="3" presStyleCnt="7">
        <dgm:presLayoutVars>
          <dgm:bulletEnabled val="1"/>
        </dgm:presLayoutVars>
      </dgm:prSet>
      <dgm:spPr/>
    </dgm:pt>
    <dgm:pt modelId="{BC6F487D-16A9-40BE-909E-BCDBA90E94E2}" type="pres">
      <dgm:prSet presAssocID="{91DEA32E-DB2C-4591-BC6A-16E1420F9CA9}" presName="sibTrans" presStyleLbl="sibTrans1D1" presStyleIdx="3" presStyleCnt="6"/>
      <dgm:spPr/>
    </dgm:pt>
    <dgm:pt modelId="{7B31803C-31F3-4939-879B-69D438DB46F0}" type="pres">
      <dgm:prSet presAssocID="{91DEA32E-DB2C-4591-BC6A-16E1420F9CA9}" presName="connectorText" presStyleLbl="sibTrans1D1" presStyleIdx="3" presStyleCnt="6"/>
      <dgm:spPr/>
    </dgm:pt>
    <dgm:pt modelId="{1399A79E-851A-4479-B234-7DE1BAFBCD94}" type="pres">
      <dgm:prSet presAssocID="{4130C688-9E4F-4762-B46B-58630F954B89}" presName="node" presStyleLbl="node1" presStyleIdx="4" presStyleCnt="7">
        <dgm:presLayoutVars>
          <dgm:bulletEnabled val="1"/>
        </dgm:presLayoutVars>
      </dgm:prSet>
      <dgm:spPr/>
    </dgm:pt>
    <dgm:pt modelId="{979F21A8-BB95-4496-80EC-5A25EBD3C884}" type="pres">
      <dgm:prSet presAssocID="{2A679C56-C851-4B46-B929-8F97FF3ED664}" presName="sibTrans" presStyleLbl="sibTrans1D1" presStyleIdx="4" presStyleCnt="6"/>
      <dgm:spPr/>
    </dgm:pt>
    <dgm:pt modelId="{A0CC567A-554A-49FF-BA0B-1611BE7A9B22}" type="pres">
      <dgm:prSet presAssocID="{2A679C56-C851-4B46-B929-8F97FF3ED664}" presName="connectorText" presStyleLbl="sibTrans1D1" presStyleIdx="4" presStyleCnt="6"/>
      <dgm:spPr/>
    </dgm:pt>
    <dgm:pt modelId="{180FDDD0-8D12-4F30-ABF8-93E84083F021}" type="pres">
      <dgm:prSet presAssocID="{269A1533-5655-4766-A3D2-47B647D08AFC}" presName="node" presStyleLbl="node1" presStyleIdx="5" presStyleCnt="7">
        <dgm:presLayoutVars>
          <dgm:bulletEnabled val="1"/>
        </dgm:presLayoutVars>
      </dgm:prSet>
      <dgm:spPr/>
    </dgm:pt>
    <dgm:pt modelId="{37098C74-43BE-4776-9480-071D832775E1}" type="pres">
      <dgm:prSet presAssocID="{D193433A-5E7D-415A-B0AC-9C928F0BE577}" presName="sibTrans" presStyleLbl="sibTrans1D1" presStyleIdx="5" presStyleCnt="6"/>
      <dgm:spPr/>
    </dgm:pt>
    <dgm:pt modelId="{4ECB7E58-6B0B-443B-9142-A96F80C3D91E}" type="pres">
      <dgm:prSet presAssocID="{D193433A-5E7D-415A-B0AC-9C928F0BE577}" presName="connectorText" presStyleLbl="sibTrans1D1" presStyleIdx="5" presStyleCnt="6"/>
      <dgm:spPr/>
    </dgm:pt>
    <dgm:pt modelId="{674242C5-4FBB-42BB-A5B5-0A36C10B34A2}" type="pres">
      <dgm:prSet presAssocID="{E5E6D4C5-3EB4-410C-B181-E0AD2011F8F1}" presName="node" presStyleLbl="node1" presStyleIdx="6" presStyleCnt="7">
        <dgm:presLayoutVars>
          <dgm:bulletEnabled val="1"/>
        </dgm:presLayoutVars>
      </dgm:prSet>
      <dgm:spPr/>
    </dgm:pt>
  </dgm:ptLst>
  <dgm:cxnLst>
    <dgm:cxn modelId="{01290801-855D-4DC6-A434-48BFCB968F37}" type="presOf" srcId="{B692534A-1440-41B0-B22F-2E0249196043}" destId="{66E9CC7C-0AFF-4424-BC91-A8069A765B1D}" srcOrd="0" destOrd="0" presId="urn:microsoft.com/office/officeart/2005/8/layout/bProcess3"/>
    <dgm:cxn modelId="{EA96A901-2951-4DE8-A65B-65C97E3E4081}" type="presOf" srcId="{3B6D54D0-EFEE-44C9-A0F4-174F843EEB06}" destId="{E984AAB1-6B88-4465-8849-9E08878087F4}" srcOrd="1" destOrd="0" presId="urn:microsoft.com/office/officeart/2005/8/layout/bProcess3"/>
    <dgm:cxn modelId="{E38CB410-93D4-4F7A-AC42-6FFB33033E7A}" srcId="{B692534A-1440-41B0-B22F-2E0249196043}" destId="{4F773731-B562-413A-95A6-9867F494055C}" srcOrd="3" destOrd="0" parTransId="{52185966-6D9E-4341-8986-5CC08677BBEA}" sibTransId="{91DEA32E-DB2C-4591-BC6A-16E1420F9CA9}"/>
    <dgm:cxn modelId="{02DD741B-A0B2-413D-9066-B33217472C27}" type="presOf" srcId="{4130C688-9E4F-4762-B46B-58630F954B89}" destId="{1399A79E-851A-4479-B234-7DE1BAFBCD94}" srcOrd="0" destOrd="0" presId="urn:microsoft.com/office/officeart/2005/8/layout/bProcess3"/>
    <dgm:cxn modelId="{A500301E-E40B-4872-95EF-B891198722CC}" type="presOf" srcId="{D193433A-5E7D-415A-B0AC-9C928F0BE577}" destId="{4ECB7E58-6B0B-443B-9142-A96F80C3D91E}" srcOrd="1" destOrd="0" presId="urn:microsoft.com/office/officeart/2005/8/layout/bProcess3"/>
    <dgm:cxn modelId="{A0CF3C1E-A2BF-41A4-B027-DA17DC9AD36D}" type="presOf" srcId="{91DEA32E-DB2C-4591-BC6A-16E1420F9CA9}" destId="{7B31803C-31F3-4939-879B-69D438DB46F0}" srcOrd="1" destOrd="0" presId="urn:microsoft.com/office/officeart/2005/8/layout/bProcess3"/>
    <dgm:cxn modelId="{4CC62720-CD26-4C65-809A-7617DE80A56F}" type="presOf" srcId="{A0643B3B-138C-4A4C-BDA0-B24F25536937}" destId="{EB2B935B-05A1-47FC-B717-54537B9B1ED6}" srcOrd="0" destOrd="0" presId="urn:microsoft.com/office/officeart/2005/8/layout/bProcess3"/>
    <dgm:cxn modelId="{ED0E513E-5BF5-4D47-A1F7-BF8EFF39ACC0}" srcId="{B692534A-1440-41B0-B22F-2E0249196043}" destId="{269A1533-5655-4766-A3D2-47B647D08AFC}" srcOrd="5" destOrd="0" parTransId="{6DEB18AC-A393-4885-AE37-8992C0199D78}" sibTransId="{D193433A-5E7D-415A-B0AC-9C928F0BE577}"/>
    <dgm:cxn modelId="{2CDF2A5C-4A23-461E-9041-46CDB1EB770F}" type="presOf" srcId="{2A679C56-C851-4B46-B929-8F97FF3ED664}" destId="{979F21A8-BB95-4496-80EC-5A25EBD3C884}" srcOrd="0" destOrd="0" presId="urn:microsoft.com/office/officeart/2005/8/layout/bProcess3"/>
    <dgm:cxn modelId="{8A2B1762-ADF5-4AAC-86ED-A969BAD0C32A}" srcId="{B692534A-1440-41B0-B22F-2E0249196043}" destId="{E5E6D4C5-3EB4-410C-B181-E0AD2011F8F1}" srcOrd="6" destOrd="0" parTransId="{8F6F946F-D3C8-4E2B-999C-F28702237126}" sibTransId="{BCD5D7B4-19DD-4311-8FC8-063D73F1560D}"/>
    <dgm:cxn modelId="{6973FC62-B3FA-46A8-A835-04CEC1CF42C3}" type="presOf" srcId="{E25F0628-6D10-4E40-9BF1-20D3A8F81F3F}" destId="{C13D42BC-4850-422D-9882-D51B734F311A}" srcOrd="0" destOrd="0" presId="urn:microsoft.com/office/officeart/2005/8/layout/bProcess3"/>
    <dgm:cxn modelId="{2B388F4A-2A81-4AE0-AAE9-556C0DA85B23}" type="presOf" srcId="{3B6D54D0-EFEE-44C9-A0F4-174F843EEB06}" destId="{25133158-76EE-45DD-973C-1E3BB31A3DA5}" srcOrd="0" destOrd="0" presId="urn:microsoft.com/office/officeart/2005/8/layout/bProcess3"/>
    <dgm:cxn modelId="{A8FCFA53-0D44-4A33-927F-CEAE580AB750}" type="presOf" srcId="{269A1533-5655-4766-A3D2-47B647D08AFC}" destId="{180FDDD0-8D12-4F30-ABF8-93E84083F021}" srcOrd="0" destOrd="0" presId="urn:microsoft.com/office/officeart/2005/8/layout/bProcess3"/>
    <dgm:cxn modelId="{EF1A4955-62D9-47CD-B2C7-D12F25BBA3A9}" srcId="{B692534A-1440-41B0-B22F-2E0249196043}" destId="{F0939B78-B5C3-4FB5-B780-837C344AFCA8}" srcOrd="1" destOrd="0" parTransId="{155B6E31-3532-497A-957F-3B99B3004B13}" sibTransId="{3B6D54D0-EFEE-44C9-A0F4-174F843EEB06}"/>
    <dgm:cxn modelId="{A4C41656-684B-4A9D-BB20-3976AEB6B3EC}" type="presOf" srcId="{FF333A84-4421-443C-A33E-918A2854C2FC}" destId="{CAAE4CF4-2D48-48D1-924C-98AD8EA80188}" srcOrd="0" destOrd="0" presId="urn:microsoft.com/office/officeart/2005/8/layout/bProcess3"/>
    <dgm:cxn modelId="{D1953157-A808-4029-8A80-DF6E2412F892}" type="presOf" srcId="{E5E6D4C5-3EB4-410C-B181-E0AD2011F8F1}" destId="{674242C5-4FBB-42BB-A5B5-0A36C10B34A2}" srcOrd="0" destOrd="0" presId="urn:microsoft.com/office/officeart/2005/8/layout/bProcess3"/>
    <dgm:cxn modelId="{8C987B77-992E-43FB-8D2C-695F319F36BF}" srcId="{B692534A-1440-41B0-B22F-2E0249196043}" destId="{A0643B3B-138C-4A4C-BDA0-B24F25536937}" srcOrd="2" destOrd="0" parTransId="{F03F49F7-F222-43A5-BF78-21441B6F58CE}" sibTransId="{C2091CF8-F641-44E9-BD02-7D3B08EA067E}"/>
    <dgm:cxn modelId="{A794E558-E7A7-4023-A356-7AC94D3A9436}" type="presOf" srcId="{FF333A84-4421-443C-A33E-918A2854C2FC}" destId="{F6A63FD2-ABA3-43C8-ABE6-4763A8ADCBA1}" srcOrd="1" destOrd="0" presId="urn:microsoft.com/office/officeart/2005/8/layout/bProcess3"/>
    <dgm:cxn modelId="{04D03283-49A0-4C13-AF1D-A5FD34813317}" type="presOf" srcId="{C2091CF8-F641-44E9-BD02-7D3B08EA067E}" destId="{6EF8C008-4789-4F96-A735-1D2518763A61}" srcOrd="1" destOrd="0" presId="urn:microsoft.com/office/officeart/2005/8/layout/bProcess3"/>
    <dgm:cxn modelId="{2557B285-6BDF-4823-9097-44ED5548F74A}" type="presOf" srcId="{91DEA32E-DB2C-4591-BC6A-16E1420F9CA9}" destId="{BC6F487D-16A9-40BE-909E-BCDBA90E94E2}" srcOrd="0" destOrd="0" presId="urn:microsoft.com/office/officeart/2005/8/layout/bProcess3"/>
    <dgm:cxn modelId="{1A0AC889-89F9-4991-B541-BAE5EEE8E3AF}" type="presOf" srcId="{4F773731-B562-413A-95A6-9867F494055C}" destId="{8DBC1D3E-0E5E-495C-B0BD-B8FEEB5B81DE}" srcOrd="0" destOrd="0" presId="urn:microsoft.com/office/officeart/2005/8/layout/bProcess3"/>
    <dgm:cxn modelId="{463D53A7-F059-463B-BA9F-8679240D4BBF}" type="presOf" srcId="{D193433A-5E7D-415A-B0AC-9C928F0BE577}" destId="{37098C74-43BE-4776-9480-071D832775E1}" srcOrd="0" destOrd="0" presId="urn:microsoft.com/office/officeart/2005/8/layout/bProcess3"/>
    <dgm:cxn modelId="{5040FFAF-2EE1-4309-BD0F-4B2036920172}" type="presOf" srcId="{2A679C56-C851-4B46-B929-8F97FF3ED664}" destId="{A0CC567A-554A-49FF-BA0B-1611BE7A9B22}" srcOrd="1" destOrd="0" presId="urn:microsoft.com/office/officeart/2005/8/layout/bProcess3"/>
    <dgm:cxn modelId="{D50F45D8-5970-4F85-90FE-50694F707B57}" type="presOf" srcId="{F0939B78-B5C3-4FB5-B780-837C344AFCA8}" destId="{FF50A480-4BD7-447D-A111-59E04E3A099B}" srcOrd="0" destOrd="0" presId="urn:microsoft.com/office/officeart/2005/8/layout/bProcess3"/>
    <dgm:cxn modelId="{198F5BDE-1940-4448-A21A-88207DC8E628}" srcId="{B692534A-1440-41B0-B22F-2E0249196043}" destId="{4130C688-9E4F-4762-B46B-58630F954B89}" srcOrd="4" destOrd="0" parTransId="{F31DFF34-5A8A-45DB-8E93-0E2D3D0B4362}" sibTransId="{2A679C56-C851-4B46-B929-8F97FF3ED664}"/>
    <dgm:cxn modelId="{754F37E0-A2BD-4B72-B4C8-56CE826B28A2}" srcId="{B692534A-1440-41B0-B22F-2E0249196043}" destId="{E25F0628-6D10-4E40-9BF1-20D3A8F81F3F}" srcOrd="0" destOrd="0" parTransId="{2566FD51-3010-4A3E-B1C4-3F65F30F5F94}" sibTransId="{FF333A84-4421-443C-A33E-918A2854C2FC}"/>
    <dgm:cxn modelId="{091D46F3-E151-4F23-8A59-C7E774173C8C}" type="presOf" srcId="{C2091CF8-F641-44E9-BD02-7D3B08EA067E}" destId="{01B0DEAB-8FAC-46A0-A311-72B4EC27BCE0}" srcOrd="0" destOrd="0" presId="urn:microsoft.com/office/officeart/2005/8/layout/bProcess3"/>
    <dgm:cxn modelId="{083DC581-2A6F-444C-86B4-D43E3EA3677C}" type="presParOf" srcId="{66E9CC7C-0AFF-4424-BC91-A8069A765B1D}" destId="{C13D42BC-4850-422D-9882-D51B734F311A}" srcOrd="0" destOrd="0" presId="urn:microsoft.com/office/officeart/2005/8/layout/bProcess3"/>
    <dgm:cxn modelId="{61009777-6888-4D46-B676-DF610E653BB9}" type="presParOf" srcId="{66E9CC7C-0AFF-4424-BC91-A8069A765B1D}" destId="{CAAE4CF4-2D48-48D1-924C-98AD8EA80188}" srcOrd="1" destOrd="0" presId="urn:microsoft.com/office/officeart/2005/8/layout/bProcess3"/>
    <dgm:cxn modelId="{8E0D6B93-F8D7-4D3A-8951-9FDAC1124432}" type="presParOf" srcId="{CAAE4CF4-2D48-48D1-924C-98AD8EA80188}" destId="{F6A63FD2-ABA3-43C8-ABE6-4763A8ADCBA1}" srcOrd="0" destOrd="0" presId="urn:microsoft.com/office/officeart/2005/8/layout/bProcess3"/>
    <dgm:cxn modelId="{65230D9A-B24C-4D03-9198-D5BD434689A4}" type="presParOf" srcId="{66E9CC7C-0AFF-4424-BC91-A8069A765B1D}" destId="{FF50A480-4BD7-447D-A111-59E04E3A099B}" srcOrd="2" destOrd="0" presId="urn:microsoft.com/office/officeart/2005/8/layout/bProcess3"/>
    <dgm:cxn modelId="{AFE6799F-9B49-4685-9F20-61EE7FC58A34}" type="presParOf" srcId="{66E9CC7C-0AFF-4424-BC91-A8069A765B1D}" destId="{25133158-76EE-45DD-973C-1E3BB31A3DA5}" srcOrd="3" destOrd="0" presId="urn:microsoft.com/office/officeart/2005/8/layout/bProcess3"/>
    <dgm:cxn modelId="{2532BFB6-0741-4506-9EF4-009D2DA3A620}" type="presParOf" srcId="{25133158-76EE-45DD-973C-1E3BB31A3DA5}" destId="{E984AAB1-6B88-4465-8849-9E08878087F4}" srcOrd="0" destOrd="0" presId="urn:microsoft.com/office/officeart/2005/8/layout/bProcess3"/>
    <dgm:cxn modelId="{91B43C67-A563-40C0-B0B2-95EB43500564}" type="presParOf" srcId="{66E9CC7C-0AFF-4424-BC91-A8069A765B1D}" destId="{EB2B935B-05A1-47FC-B717-54537B9B1ED6}" srcOrd="4" destOrd="0" presId="urn:microsoft.com/office/officeart/2005/8/layout/bProcess3"/>
    <dgm:cxn modelId="{01117F03-7081-41DA-8BC9-463A2FBDCD8C}" type="presParOf" srcId="{66E9CC7C-0AFF-4424-BC91-A8069A765B1D}" destId="{01B0DEAB-8FAC-46A0-A311-72B4EC27BCE0}" srcOrd="5" destOrd="0" presId="urn:microsoft.com/office/officeart/2005/8/layout/bProcess3"/>
    <dgm:cxn modelId="{DD709581-BB9C-471F-A2D7-912935627F02}" type="presParOf" srcId="{01B0DEAB-8FAC-46A0-A311-72B4EC27BCE0}" destId="{6EF8C008-4789-4F96-A735-1D2518763A61}" srcOrd="0" destOrd="0" presId="urn:microsoft.com/office/officeart/2005/8/layout/bProcess3"/>
    <dgm:cxn modelId="{1C9A0EA7-CA49-4955-9119-725E7DFBA5D7}" type="presParOf" srcId="{66E9CC7C-0AFF-4424-BC91-A8069A765B1D}" destId="{8DBC1D3E-0E5E-495C-B0BD-B8FEEB5B81DE}" srcOrd="6" destOrd="0" presId="urn:microsoft.com/office/officeart/2005/8/layout/bProcess3"/>
    <dgm:cxn modelId="{20E0B1FA-77D0-4F25-AF3F-6CE975D8CD3C}" type="presParOf" srcId="{66E9CC7C-0AFF-4424-BC91-A8069A765B1D}" destId="{BC6F487D-16A9-40BE-909E-BCDBA90E94E2}" srcOrd="7" destOrd="0" presId="urn:microsoft.com/office/officeart/2005/8/layout/bProcess3"/>
    <dgm:cxn modelId="{FF840A4A-051D-4D07-95E2-9AB58196E6CB}" type="presParOf" srcId="{BC6F487D-16A9-40BE-909E-BCDBA90E94E2}" destId="{7B31803C-31F3-4939-879B-69D438DB46F0}" srcOrd="0" destOrd="0" presId="urn:microsoft.com/office/officeart/2005/8/layout/bProcess3"/>
    <dgm:cxn modelId="{427F5325-8E46-4593-9361-FAC87409BFEC}" type="presParOf" srcId="{66E9CC7C-0AFF-4424-BC91-A8069A765B1D}" destId="{1399A79E-851A-4479-B234-7DE1BAFBCD94}" srcOrd="8" destOrd="0" presId="urn:microsoft.com/office/officeart/2005/8/layout/bProcess3"/>
    <dgm:cxn modelId="{D9201ECE-74E3-4D7E-B982-A3394A0A765D}" type="presParOf" srcId="{66E9CC7C-0AFF-4424-BC91-A8069A765B1D}" destId="{979F21A8-BB95-4496-80EC-5A25EBD3C884}" srcOrd="9" destOrd="0" presId="urn:microsoft.com/office/officeart/2005/8/layout/bProcess3"/>
    <dgm:cxn modelId="{E1CB1E10-4AD1-440C-B82E-6D5FE7D3EA1C}" type="presParOf" srcId="{979F21A8-BB95-4496-80EC-5A25EBD3C884}" destId="{A0CC567A-554A-49FF-BA0B-1611BE7A9B22}" srcOrd="0" destOrd="0" presId="urn:microsoft.com/office/officeart/2005/8/layout/bProcess3"/>
    <dgm:cxn modelId="{82631F09-5FCC-4D0C-B2B6-E56A4FCF9828}" type="presParOf" srcId="{66E9CC7C-0AFF-4424-BC91-A8069A765B1D}" destId="{180FDDD0-8D12-4F30-ABF8-93E84083F021}" srcOrd="10" destOrd="0" presId="urn:microsoft.com/office/officeart/2005/8/layout/bProcess3"/>
    <dgm:cxn modelId="{0F94B135-9995-4CAE-9967-E4FBED65A0ED}" type="presParOf" srcId="{66E9CC7C-0AFF-4424-BC91-A8069A765B1D}" destId="{37098C74-43BE-4776-9480-071D832775E1}" srcOrd="11" destOrd="0" presId="urn:microsoft.com/office/officeart/2005/8/layout/bProcess3"/>
    <dgm:cxn modelId="{E238215E-233E-49F7-8D2D-057B0B08079C}" type="presParOf" srcId="{37098C74-43BE-4776-9480-071D832775E1}" destId="{4ECB7E58-6B0B-443B-9142-A96F80C3D91E}" srcOrd="0" destOrd="0" presId="urn:microsoft.com/office/officeart/2005/8/layout/bProcess3"/>
    <dgm:cxn modelId="{D7AAD5CA-2CB4-416C-AEC2-E9B51D216DD0}" type="presParOf" srcId="{66E9CC7C-0AFF-4424-BC91-A8069A765B1D}" destId="{674242C5-4FBB-42BB-A5B5-0A36C10B34A2}" srcOrd="12" destOrd="0" presId="urn:microsoft.com/office/officeart/2005/8/layout/b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E4CF4-2D48-48D1-924C-98AD8EA80188}">
      <dsp:nvSpPr>
        <dsp:cNvPr id="0" name=""/>
        <dsp:cNvSpPr/>
      </dsp:nvSpPr>
      <dsp:spPr>
        <a:xfrm>
          <a:off x="1708842" y="380476"/>
          <a:ext cx="294726" cy="91440"/>
        </a:xfrm>
        <a:custGeom>
          <a:avLst/>
          <a:gdLst/>
          <a:ahLst/>
          <a:cxnLst/>
          <a:rect l="0" t="0" r="0" b="0"/>
          <a:pathLst>
            <a:path>
              <a:moveTo>
                <a:pt x="0" y="45720"/>
              </a:moveTo>
              <a:lnTo>
                <a:pt x="29472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848072" y="424569"/>
        <a:ext cx="16266" cy="3253"/>
      </dsp:txXfrm>
    </dsp:sp>
    <dsp:sp modelId="{C13D42BC-4850-422D-9882-D51B734F311A}">
      <dsp:nvSpPr>
        <dsp:cNvPr id="0" name=""/>
        <dsp:cNvSpPr/>
      </dsp:nvSpPr>
      <dsp:spPr>
        <a:xfrm>
          <a:off x="296179" y="1857"/>
          <a:ext cx="1414462" cy="848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07 okt t/m 04 nov: mogelijkheid tot indienen projectvoorstel</a:t>
          </a:r>
        </a:p>
      </dsp:txBody>
      <dsp:txXfrm>
        <a:off x="296179" y="1857"/>
        <a:ext cx="1414462" cy="848677"/>
      </dsp:txXfrm>
    </dsp:sp>
    <dsp:sp modelId="{25133158-76EE-45DD-973C-1E3BB31A3DA5}">
      <dsp:nvSpPr>
        <dsp:cNvPr id="0" name=""/>
        <dsp:cNvSpPr/>
      </dsp:nvSpPr>
      <dsp:spPr>
        <a:xfrm>
          <a:off x="3448631" y="380476"/>
          <a:ext cx="294726" cy="91440"/>
        </a:xfrm>
        <a:custGeom>
          <a:avLst/>
          <a:gdLst/>
          <a:ahLst/>
          <a:cxnLst/>
          <a:rect l="0" t="0" r="0" b="0"/>
          <a:pathLst>
            <a:path>
              <a:moveTo>
                <a:pt x="0" y="45720"/>
              </a:moveTo>
              <a:lnTo>
                <a:pt x="29472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87861" y="424569"/>
        <a:ext cx="16266" cy="3253"/>
      </dsp:txXfrm>
    </dsp:sp>
    <dsp:sp modelId="{FF50A480-4BD7-447D-A111-59E04E3A099B}">
      <dsp:nvSpPr>
        <dsp:cNvPr id="0" name=""/>
        <dsp:cNvSpPr/>
      </dsp:nvSpPr>
      <dsp:spPr>
        <a:xfrm>
          <a:off x="2035968" y="1857"/>
          <a:ext cx="1414462" cy="848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28 okt t/m 15 nov: alle projectvoorstellen worden gescreend*. Daarna invoeren in systeem* </a:t>
          </a:r>
        </a:p>
      </dsp:txBody>
      <dsp:txXfrm>
        <a:off x="2035968" y="1857"/>
        <a:ext cx="1414462" cy="848677"/>
      </dsp:txXfrm>
    </dsp:sp>
    <dsp:sp modelId="{01B0DEAB-8FAC-46A0-A311-72B4EC27BCE0}">
      <dsp:nvSpPr>
        <dsp:cNvPr id="0" name=""/>
        <dsp:cNvSpPr/>
      </dsp:nvSpPr>
      <dsp:spPr>
        <a:xfrm>
          <a:off x="1003411" y="848734"/>
          <a:ext cx="3479577" cy="294726"/>
        </a:xfrm>
        <a:custGeom>
          <a:avLst/>
          <a:gdLst/>
          <a:ahLst/>
          <a:cxnLst/>
          <a:rect l="0" t="0" r="0" b="0"/>
          <a:pathLst>
            <a:path>
              <a:moveTo>
                <a:pt x="3479577" y="0"/>
              </a:moveTo>
              <a:lnTo>
                <a:pt x="3479577" y="164463"/>
              </a:lnTo>
              <a:lnTo>
                <a:pt x="0" y="164463"/>
              </a:lnTo>
              <a:lnTo>
                <a:pt x="0" y="29472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2655831" y="994471"/>
        <a:ext cx="174737" cy="3253"/>
      </dsp:txXfrm>
    </dsp:sp>
    <dsp:sp modelId="{EB2B935B-05A1-47FC-B717-54537B9B1ED6}">
      <dsp:nvSpPr>
        <dsp:cNvPr id="0" name=""/>
        <dsp:cNvSpPr/>
      </dsp:nvSpPr>
      <dsp:spPr>
        <a:xfrm>
          <a:off x="3775757" y="1857"/>
          <a:ext cx="1414462" cy="848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03</a:t>
          </a:r>
          <a:r>
            <a:rPr lang="nl-NL" sz="1000" kern="1200" baseline="0"/>
            <a:t> dec t/m 09 dec: inzage en inschrijfperiode voor studenten</a:t>
          </a:r>
          <a:r>
            <a:rPr lang="nl-NL" sz="1000" kern="1200"/>
            <a:t>**</a:t>
          </a:r>
        </a:p>
      </dsp:txBody>
      <dsp:txXfrm>
        <a:off x="3775757" y="1857"/>
        <a:ext cx="1414462" cy="848677"/>
      </dsp:txXfrm>
    </dsp:sp>
    <dsp:sp modelId="{BC6F487D-16A9-40BE-909E-BCDBA90E94E2}">
      <dsp:nvSpPr>
        <dsp:cNvPr id="0" name=""/>
        <dsp:cNvSpPr/>
      </dsp:nvSpPr>
      <dsp:spPr>
        <a:xfrm>
          <a:off x="1708842" y="1554480"/>
          <a:ext cx="294726" cy="91440"/>
        </a:xfrm>
        <a:custGeom>
          <a:avLst/>
          <a:gdLst/>
          <a:ahLst/>
          <a:cxnLst/>
          <a:rect l="0" t="0" r="0" b="0"/>
          <a:pathLst>
            <a:path>
              <a:moveTo>
                <a:pt x="0" y="45720"/>
              </a:moveTo>
              <a:lnTo>
                <a:pt x="29472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848072" y="1598573"/>
        <a:ext cx="16266" cy="3253"/>
      </dsp:txXfrm>
    </dsp:sp>
    <dsp:sp modelId="{8DBC1D3E-0E5E-495C-B0BD-B8FEEB5B81DE}">
      <dsp:nvSpPr>
        <dsp:cNvPr id="0" name=""/>
        <dsp:cNvSpPr/>
      </dsp:nvSpPr>
      <dsp:spPr>
        <a:xfrm>
          <a:off x="296179" y="1175861"/>
          <a:ext cx="1414462" cy="848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10 dec start matching </a:t>
          </a:r>
        </a:p>
      </dsp:txBody>
      <dsp:txXfrm>
        <a:off x="296179" y="1175861"/>
        <a:ext cx="1414462" cy="848677"/>
      </dsp:txXfrm>
    </dsp:sp>
    <dsp:sp modelId="{979F21A8-BB95-4496-80EC-5A25EBD3C884}">
      <dsp:nvSpPr>
        <dsp:cNvPr id="0" name=""/>
        <dsp:cNvSpPr/>
      </dsp:nvSpPr>
      <dsp:spPr>
        <a:xfrm>
          <a:off x="3448631" y="1554480"/>
          <a:ext cx="294726" cy="91440"/>
        </a:xfrm>
        <a:custGeom>
          <a:avLst/>
          <a:gdLst/>
          <a:ahLst/>
          <a:cxnLst/>
          <a:rect l="0" t="0" r="0" b="0"/>
          <a:pathLst>
            <a:path>
              <a:moveTo>
                <a:pt x="0" y="45720"/>
              </a:moveTo>
              <a:lnTo>
                <a:pt x="29472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87861" y="1598573"/>
        <a:ext cx="16266" cy="3253"/>
      </dsp:txXfrm>
    </dsp:sp>
    <dsp:sp modelId="{1399A79E-851A-4479-B234-7DE1BAFBCD94}">
      <dsp:nvSpPr>
        <dsp:cNvPr id="0" name=""/>
        <dsp:cNvSpPr/>
      </dsp:nvSpPr>
      <dsp:spPr>
        <a:xfrm>
          <a:off x="2035968" y="1175861"/>
          <a:ext cx="1414462" cy="848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23</a:t>
          </a:r>
          <a:r>
            <a:rPr lang="nl-NL" sz="1000" kern="1200" baseline="0"/>
            <a:t> dec t/m 03 januari: Kerstvakantie HAN</a:t>
          </a:r>
          <a:endParaRPr lang="nl-NL" sz="1000" kern="1200"/>
        </a:p>
      </dsp:txBody>
      <dsp:txXfrm>
        <a:off x="2035968" y="1175861"/>
        <a:ext cx="1414462" cy="848677"/>
      </dsp:txXfrm>
    </dsp:sp>
    <dsp:sp modelId="{37098C74-43BE-4776-9480-071D832775E1}">
      <dsp:nvSpPr>
        <dsp:cNvPr id="0" name=""/>
        <dsp:cNvSpPr/>
      </dsp:nvSpPr>
      <dsp:spPr>
        <a:xfrm>
          <a:off x="1003411" y="2022738"/>
          <a:ext cx="3479577" cy="294726"/>
        </a:xfrm>
        <a:custGeom>
          <a:avLst/>
          <a:gdLst/>
          <a:ahLst/>
          <a:cxnLst/>
          <a:rect l="0" t="0" r="0" b="0"/>
          <a:pathLst>
            <a:path>
              <a:moveTo>
                <a:pt x="3479577" y="0"/>
              </a:moveTo>
              <a:lnTo>
                <a:pt x="3479577" y="164463"/>
              </a:lnTo>
              <a:lnTo>
                <a:pt x="0" y="164463"/>
              </a:lnTo>
              <a:lnTo>
                <a:pt x="0" y="29472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2655831" y="2168475"/>
        <a:ext cx="174737" cy="3253"/>
      </dsp:txXfrm>
    </dsp:sp>
    <dsp:sp modelId="{180FDDD0-8D12-4F30-ABF8-93E84083F021}">
      <dsp:nvSpPr>
        <dsp:cNvPr id="0" name=""/>
        <dsp:cNvSpPr/>
      </dsp:nvSpPr>
      <dsp:spPr>
        <a:xfrm>
          <a:off x="3775757" y="1175861"/>
          <a:ext cx="1414462" cy="848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Week van 13 jan: plaatsingsbericht </a:t>
          </a:r>
        </a:p>
      </dsp:txBody>
      <dsp:txXfrm>
        <a:off x="3775757" y="1175861"/>
        <a:ext cx="1414462" cy="848677"/>
      </dsp:txXfrm>
    </dsp:sp>
    <dsp:sp modelId="{674242C5-4FBB-42BB-A5B5-0A36C10B34A2}">
      <dsp:nvSpPr>
        <dsp:cNvPr id="0" name=""/>
        <dsp:cNvSpPr/>
      </dsp:nvSpPr>
      <dsp:spPr>
        <a:xfrm>
          <a:off x="296179" y="2349865"/>
          <a:ext cx="1414462" cy="848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Week 03 feb: start semester 2</a:t>
          </a:r>
        </a:p>
      </dsp:txBody>
      <dsp:txXfrm>
        <a:off x="296179" y="2349865"/>
        <a:ext cx="1414462" cy="84867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B31A-AE76-44E0-83BF-57D2A385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7616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Jeske Sesink</dc:creator>
  <cp:keywords/>
  <dc:description/>
  <cp:lastModifiedBy>Juleine Schaart</cp:lastModifiedBy>
  <cp:revision>3</cp:revision>
  <dcterms:created xsi:type="dcterms:W3CDTF">2024-09-12T08:54:00Z</dcterms:created>
  <dcterms:modified xsi:type="dcterms:W3CDTF">2024-09-12T09:03:00Z</dcterms:modified>
</cp:coreProperties>
</file>